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BC2D" w14:textId="77777777" w:rsidR="002534FA" w:rsidRPr="005D3AFE" w:rsidRDefault="002534FA">
      <w:pPr>
        <w:pStyle w:val="BodyText"/>
        <w:rPr>
          <w:rFonts w:ascii="Times New Roman"/>
          <w:sz w:val="44"/>
          <w:lang w:val="es-ES"/>
        </w:rPr>
      </w:pPr>
    </w:p>
    <w:p w14:paraId="1DC3B7C2" w14:textId="77777777" w:rsidR="002534FA" w:rsidRPr="005D3AFE" w:rsidRDefault="002534FA">
      <w:pPr>
        <w:pStyle w:val="BodyText"/>
        <w:rPr>
          <w:rFonts w:ascii="Times New Roman"/>
          <w:sz w:val="44"/>
          <w:lang w:val="es-ES"/>
        </w:rPr>
      </w:pPr>
    </w:p>
    <w:p w14:paraId="786D43CC" w14:textId="77777777" w:rsidR="002534FA" w:rsidRPr="005D3AFE" w:rsidRDefault="002534FA">
      <w:pPr>
        <w:pStyle w:val="BodyText"/>
        <w:spacing w:before="9"/>
        <w:rPr>
          <w:rFonts w:ascii="Times New Roman"/>
          <w:sz w:val="62"/>
          <w:lang w:val="es-ES"/>
        </w:rPr>
      </w:pPr>
    </w:p>
    <w:p w14:paraId="16776546" w14:textId="49A95451" w:rsidR="00D908EE" w:rsidRDefault="00000000">
      <w:pPr>
        <w:spacing w:before="66" w:line="366" w:lineRule="exact"/>
        <w:ind w:left="-10"/>
        <w:rPr>
          <w:rFonts w:ascii="Arial" w:eastAsia="Arial" w:hAnsi="Arial" w:cs="Arial"/>
          <w:b/>
          <w:bCs/>
          <w:color w:val="383838"/>
          <w:sz w:val="36"/>
          <w:szCs w:val="36"/>
        </w:rPr>
      </w:pPr>
      <w:r w:rsidRPr="00F179E3">
        <w:br w:type="column"/>
      </w:r>
      <w:r w:rsidRPr="00F179E3">
        <w:rPr>
          <w:rFonts w:ascii="Menlo" w:eastAsia="Menlo" w:hAnsi="Menlo" w:cs="Menlo"/>
          <w:i/>
          <w:iCs/>
          <w:color w:val="383838"/>
          <w:spacing w:val="34"/>
          <w:w w:val="150"/>
          <w:sz w:val="17"/>
          <w:szCs w:val="17"/>
        </w:rPr>
        <w:t xml:space="preserve"> </w:t>
      </w:r>
    </w:p>
    <w:p w14:paraId="7C6F293F" w14:textId="5E51B071" w:rsidR="00D908EE" w:rsidRDefault="00D908EE" w:rsidP="00D908EE">
      <w:pPr>
        <w:ind w:left="-11"/>
        <w:rPr>
          <w:rFonts w:ascii="Times New Roman" w:eastAsia="Times New Roman" w:hAnsi="Times New Roman" w:cs="Times New Roman"/>
          <w:color w:val="383838"/>
          <w:spacing w:val="2"/>
          <w:sz w:val="17"/>
          <w:szCs w:val="17"/>
        </w:rPr>
      </w:pPr>
      <w:r>
        <w:rPr>
          <w:rFonts w:ascii="Times New Roman" w:eastAsia="Times New Roman" w:hAnsi="Times New Roman" w:cs="Times New Roman"/>
          <w:color w:val="383838"/>
          <w:sz w:val="17"/>
          <w:szCs w:val="17"/>
        </w:rPr>
        <w:t xml:space="preserve">IRS </w:t>
      </w:r>
      <w:r w:rsidRPr="00F179E3">
        <w:rPr>
          <w:rFonts w:ascii="Times New Roman" w:eastAsia="Times New Roman" w:hAnsi="Times New Roman" w:cs="Times New Roman"/>
          <w:color w:val="383838"/>
          <w:sz w:val="17"/>
          <w:szCs w:val="17"/>
        </w:rPr>
        <w:t>Department</w:t>
      </w:r>
      <w:r w:rsidRPr="00F179E3">
        <w:rPr>
          <w:rFonts w:ascii="Times New Roman" w:eastAsia="Times New Roman" w:hAnsi="Times New Roman" w:cs="Times New Roman"/>
          <w:color w:val="383838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2"/>
          <w:sz w:val="17"/>
          <w:szCs w:val="17"/>
        </w:rPr>
        <w:t>of the Treasury</w:t>
      </w:r>
    </w:p>
    <w:p w14:paraId="7CFE4372" w14:textId="554E8E2D" w:rsidR="00D908EE" w:rsidRPr="00F179E3" w:rsidRDefault="00D908EE" w:rsidP="00D908EE">
      <w:pPr>
        <w:ind w:left="-11"/>
        <w:rPr>
          <w:rFonts w:ascii="Times New Roman"/>
          <w:sz w:val="17"/>
        </w:rPr>
      </w:pPr>
      <w:r>
        <w:rPr>
          <w:rFonts w:ascii="Times New Roman"/>
          <w:color w:val="383838"/>
          <w:spacing w:val="-2"/>
          <w:w w:val="105"/>
          <w:sz w:val="17"/>
        </w:rPr>
        <w:t xml:space="preserve">Internal Revenue </w:t>
      </w:r>
      <w:r w:rsidRPr="00F179E3">
        <w:rPr>
          <w:rFonts w:ascii="Times New Roman"/>
          <w:color w:val="383838"/>
          <w:spacing w:val="-2"/>
          <w:w w:val="105"/>
          <w:sz w:val="17"/>
        </w:rPr>
        <w:t>Service</w:t>
      </w:r>
    </w:p>
    <w:p w14:paraId="412D9ED4" w14:textId="77777777" w:rsidR="00D908EE" w:rsidRDefault="00D908EE" w:rsidP="00D908EE">
      <w:pPr>
        <w:spacing w:before="66" w:line="366" w:lineRule="exact"/>
        <w:ind w:left="-10"/>
        <w:rPr>
          <w:rFonts w:ascii="Times New Roman" w:eastAsia="Times New Roman" w:hAnsi="Times New Roman" w:cs="Times New Roman"/>
          <w:color w:val="383838"/>
          <w:sz w:val="17"/>
          <w:szCs w:val="17"/>
        </w:rPr>
      </w:pPr>
    </w:p>
    <w:p w14:paraId="584240BA" w14:textId="77777777" w:rsidR="00D908EE" w:rsidRDefault="00D908EE" w:rsidP="00D908EE">
      <w:pPr>
        <w:spacing w:before="66" w:line="366" w:lineRule="exact"/>
        <w:ind w:left="-10"/>
        <w:rPr>
          <w:rFonts w:ascii="Times New Roman" w:eastAsia="Times New Roman" w:hAnsi="Times New Roman" w:cs="Times New Roman"/>
          <w:color w:val="383838"/>
          <w:sz w:val="17"/>
          <w:szCs w:val="17"/>
        </w:rPr>
      </w:pPr>
    </w:p>
    <w:p w14:paraId="7B56EF28" w14:textId="77777777" w:rsidR="00D908EE" w:rsidRDefault="00D908EE" w:rsidP="00D908EE">
      <w:pPr>
        <w:spacing w:before="66" w:line="366" w:lineRule="exact"/>
        <w:ind w:left="-10"/>
        <w:rPr>
          <w:rFonts w:ascii="Times New Roman" w:eastAsia="Times New Roman" w:hAnsi="Times New Roman" w:cs="Times New Roman"/>
          <w:color w:val="383838"/>
          <w:sz w:val="17"/>
          <w:szCs w:val="17"/>
        </w:rPr>
      </w:pPr>
    </w:p>
    <w:p w14:paraId="5B0879EC" w14:textId="77777777" w:rsidR="002534FA" w:rsidRPr="00F179E3" w:rsidRDefault="002534FA">
      <w:pPr>
        <w:pStyle w:val="BodyText"/>
        <w:rPr>
          <w:rFonts w:ascii="Times New Roman"/>
          <w:sz w:val="21"/>
        </w:rPr>
      </w:pPr>
    </w:p>
    <w:p w14:paraId="6F3A3557" w14:textId="77777777" w:rsidR="002534FA" w:rsidRPr="00B65F02" w:rsidRDefault="00000000">
      <w:pPr>
        <w:pStyle w:val="BodyText"/>
        <w:ind w:left="824"/>
        <w:rPr>
          <w:lang w:val="es-ES"/>
        </w:rPr>
      </w:pPr>
      <w:r w:rsidRPr="00B65F02">
        <w:rPr>
          <w:color w:val="383838"/>
          <w:w w:val="105"/>
          <w:lang w:val="es-ES"/>
        </w:rPr>
        <w:t>OGDEN</w:t>
      </w:r>
      <w:r w:rsidRPr="00B65F02">
        <w:rPr>
          <w:color w:val="383838"/>
          <w:spacing w:val="23"/>
          <w:w w:val="105"/>
          <w:lang w:val="es-ES"/>
        </w:rPr>
        <w:t xml:space="preserve">  </w:t>
      </w:r>
      <w:r w:rsidRPr="00B65F02">
        <w:rPr>
          <w:color w:val="383838"/>
          <w:w w:val="105"/>
          <w:lang w:val="es-ES"/>
        </w:rPr>
        <w:t>UT</w:t>
      </w:r>
      <w:r w:rsidRPr="00B65F02">
        <w:rPr>
          <w:color w:val="383838"/>
          <w:spacing w:val="6"/>
          <w:w w:val="105"/>
          <w:lang w:val="es-ES"/>
        </w:rPr>
        <w:t xml:space="preserve">  </w:t>
      </w:r>
      <w:r w:rsidRPr="00B65F02">
        <w:rPr>
          <w:color w:val="383838"/>
          <w:w w:val="105"/>
          <w:lang w:val="es-ES"/>
        </w:rPr>
        <w:t>84201-</w:t>
      </w:r>
      <w:r w:rsidRPr="00B65F02">
        <w:rPr>
          <w:color w:val="383838"/>
          <w:spacing w:val="-4"/>
          <w:w w:val="105"/>
          <w:lang w:val="es-ES"/>
        </w:rPr>
        <w:t>0038</w:t>
      </w:r>
    </w:p>
    <w:p w14:paraId="271D3169" w14:textId="77777777" w:rsidR="002534FA" w:rsidRPr="00B65F02" w:rsidRDefault="00000000">
      <w:pPr>
        <w:rPr>
          <w:sz w:val="24"/>
          <w:lang w:val="es-ES"/>
        </w:rPr>
      </w:pPr>
      <w:r w:rsidRPr="00B65F02">
        <w:rPr>
          <w:lang w:val="es-ES"/>
        </w:rPr>
        <w:br w:type="column"/>
      </w:r>
    </w:p>
    <w:p w14:paraId="25FD44B7" w14:textId="77777777" w:rsidR="002534FA" w:rsidRPr="00B65F02" w:rsidRDefault="002534FA">
      <w:pPr>
        <w:pStyle w:val="BodyText"/>
        <w:spacing w:before="11"/>
        <w:rPr>
          <w:sz w:val="27"/>
          <w:lang w:val="es-ES"/>
        </w:rPr>
      </w:pPr>
    </w:p>
    <w:p w14:paraId="376C2D8C" w14:textId="3E4F2179" w:rsidR="005D3AFE" w:rsidRPr="005D3AFE" w:rsidRDefault="005D3AFE">
      <w:pPr>
        <w:pStyle w:val="BodyText"/>
        <w:tabs>
          <w:tab w:val="left" w:pos="3951"/>
        </w:tabs>
        <w:spacing w:line="230" w:lineRule="auto"/>
        <w:ind w:left="79" w:right="892" w:hanging="3"/>
        <w:rPr>
          <w:color w:val="383838"/>
          <w:w w:val="105"/>
          <w:lang w:val="es-ES"/>
        </w:rPr>
      </w:pPr>
      <w:r w:rsidRPr="005D3AFE">
        <w:rPr>
          <w:color w:val="383838"/>
          <w:w w:val="105"/>
          <w:lang w:val="es-ES"/>
        </w:rPr>
        <w:t xml:space="preserve">En </w:t>
      </w:r>
      <w:r w:rsidR="00DA346C">
        <w:rPr>
          <w:color w:val="383838"/>
          <w:w w:val="105"/>
          <w:lang w:val="es-ES"/>
        </w:rPr>
        <w:t xml:space="preserve">la </w:t>
      </w:r>
      <w:r w:rsidRPr="005D3AFE">
        <w:rPr>
          <w:color w:val="383838"/>
          <w:w w:val="105"/>
          <w:lang w:val="es-ES"/>
        </w:rPr>
        <w:t xml:space="preserve">respuesta </w:t>
      </w:r>
      <w:r w:rsidR="00DA346C">
        <w:rPr>
          <w:color w:val="383838"/>
          <w:w w:val="105"/>
          <w:lang w:val="es-ES"/>
        </w:rPr>
        <w:t xml:space="preserve">hacer referencia </w:t>
      </w:r>
      <w:r w:rsidRPr="005D3AFE">
        <w:rPr>
          <w:color w:val="383838"/>
          <w:w w:val="105"/>
          <w:lang w:val="es-ES"/>
        </w:rPr>
        <w:t xml:space="preserve"> :</w:t>
      </w:r>
      <w:r w:rsidRPr="005D3AFE">
        <w:rPr>
          <w:color w:val="383838"/>
          <w:spacing w:val="80"/>
          <w:w w:val="105"/>
          <w:lang w:val="es-ES"/>
        </w:rPr>
        <w:t xml:space="preserve"> </w:t>
      </w:r>
      <w:r w:rsidRPr="005D3AFE">
        <w:rPr>
          <w:color w:val="383838"/>
          <w:w w:val="105"/>
          <w:lang w:val="es-ES"/>
        </w:rPr>
        <w:t xml:space="preserve">0438021769 </w:t>
      </w:r>
    </w:p>
    <w:p w14:paraId="0041E378" w14:textId="027075A1" w:rsidR="002534FA" w:rsidRPr="005D3AFE" w:rsidRDefault="005D3AFE">
      <w:pPr>
        <w:pStyle w:val="BodyText"/>
        <w:tabs>
          <w:tab w:val="left" w:pos="3951"/>
        </w:tabs>
        <w:spacing w:line="230" w:lineRule="auto"/>
        <w:ind w:left="79" w:right="892" w:hanging="3"/>
        <w:rPr>
          <w:lang w:val="es-ES"/>
        </w:rPr>
      </w:pPr>
      <w:r w:rsidRPr="005D3AFE">
        <w:rPr>
          <w:color w:val="383838"/>
          <w:w w:val="105"/>
          <w:lang w:val="es-ES"/>
        </w:rPr>
        <w:t>8 de mayo, 2019</w:t>
      </w:r>
      <w:r w:rsidRPr="005D3AFE">
        <w:rPr>
          <w:color w:val="383838"/>
          <w:spacing w:val="80"/>
          <w:w w:val="105"/>
          <w:lang w:val="es-ES"/>
        </w:rPr>
        <w:t xml:space="preserve"> </w:t>
      </w:r>
      <w:r w:rsidRPr="005D3AFE">
        <w:rPr>
          <w:color w:val="383838"/>
          <w:w w:val="105"/>
          <w:lang w:val="es-ES"/>
        </w:rPr>
        <w:t>LTR 4168C</w:t>
      </w:r>
      <w:r w:rsidRPr="005D3AFE">
        <w:rPr>
          <w:color w:val="383838"/>
          <w:lang w:val="es-ES"/>
        </w:rPr>
        <w:tab/>
      </w:r>
      <w:r w:rsidRPr="005D3AFE">
        <w:rPr>
          <w:color w:val="383838"/>
          <w:spacing w:val="-10"/>
          <w:w w:val="105"/>
          <w:lang w:val="es-ES"/>
        </w:rPr>
        <w:t>0</w:t>
      </w:r>
    </w:p>
    <w:p w14:paraId="7AC034E7" w14:textId="77777777" w:rsidR="002534FA" w:rsidRPr="005D3AFE" w:rsidRDefault="00904190">
      <w:pPr>
        <w:pStyle w:val="BodyText"/>
        <w:tabs>
          <w:tab w:val="left" w:pos="1946"/>
        </w:tabs>
        <w:spacing w:line="242" w:lineRule="exact"/>
        <w:ind w:left="60"/>
        <w:rPr>
          <w:lang w:val="es-ES"/>
        </w:rPr>
      </w:pPr>
      <w:r w:rsidRPr="005D3AF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FC8E5F7" wp14:editId="092B1ADD">
                <wp:simplePos x="0" y="0"/>
                <wp:positionH relativeFrom="page">
                  <wp:posOffset>7632065</wp:posOffset>
                </wp:positionH>
                <wp:positionV relativeFrom="paragraph">
                  <wp:posOffset>123825</wp:posOffset>
                </wp:positionV>
                <wp:extent cx="102235" cy="366395"/>
                <wp:effectExtent l="0" t="0" r="12065" b="1905"/>
                <wp:wrapNone/>
                <wp:docPr id="208125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23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955EE" w14:textId="77777777" w:rsidR="002534FA" w:rsidRDefault="00000000">
                            <w:pPr>
                              <w:spacing w:line="576" w:lineRule="exact"/>
                              <w:rPr>
                                <w:rFonts w:ascii="Times New Roman" w:hAnsi="Times New Roman"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B6B6B"/>
                                <w:w w:val="88"/>
                                <w:sz w:val="5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E5F7" id="docshape2" o:spid="_x0000_s1027" type="#_x0000_t202" style="position:absolute;left:0;text-align:left;margin-left:600.95pt;margin-top:9.75pt;width:8.05pt;height:28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" filled="f" stroked="f">
                <v:path arrowok="t"/>
                <v:textbox inset="0,0,0,0">
                  <w:txbxContent>
                    <w:p w14:paraId="5D0955EE" w14:textId="77777777" w:rsidR="002534FA" w:rsidRDefault="00000000">
                      <w:pPr>
                        <w:spacing w:line="576" w:lineRule="exact"/>
                        <w:rPr>
                          <w:rFonts w:ascii="Times New Roman" w:hAnsi="Times New Roman"/>
                          <w:sz w:val="52"/>
                        </w:rPr>
                      </w:pPr>
                      <w:r>
                        <w:rPr>
                          <w:rFonts w:ascii="Times New Roman" w:hAnsi="Times New Roman"/>
                          <w:color w:val="6B6B6B"/>
                          <w:w w:val="88"/>
                          <w:sz w:val="5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D3AFE">
        <w:rPr>
          <w:color w:val="383838"/>
          <w:w w:val="105"/>
          <w:lang w:val="es-ES"/>
        </w:rPr>
        <w:t>52-</w:t>
      </w:r>
      <w:r w:rsidRPr="005D3AFE">
        <w:rPr>
          <w:color w:val="383838"/>
          <w:spacing w:val="-2"/>
          <w:w w:val="110"/>
          <w:lang w:val="es-ES"/>
        </w:rPr>
        <w:t>1614576</w:t>
      </w:r>
      <w:r w:rsidRPr="005D3AFE">
        <w:rPr>
          <w:color w:val="383838"/>
          <w:lang w:val="es-ES"/>
        </w:rPr>
        <w:tab/>
      </w:r>
      <w:r w:rsidRPr="005D3AFE">
        <w:rPr>
          <w:color w:val="383838"/>
          <w:w w:val="110"/>
          <w:lang w:val="es-ES"/>
        </w:rPr>
        <w:t>000000</w:t>
      </w:r>
      <w:r w:rsidRPr="005D3AFE">
        <w:rPr>
          <w:color w:val="383838"/>
          <w:spacing w:val="-28"/>
          <w:w w:val="110"/>
          <w:lang w:val="es-ES"/>
        </w:rPr>
        <w:t xml:space="preserve"> </w:t>
      </w:r>
      <w:r w:rsidRPr="005D3AFE">
        <w:rPr>
          <w:color w:val="383838"/>
          <w:spacing w:val="-5"/>
          <w:w w:val="110"/>
          <w:lang w:val="es-ES"/>
        </w:rPr>
        <w:t>00</w:t>
      </w:r>
    </w:p>
    <w:p w14:paraId="3ABA789B" w14:textId="77777777" w:rsidR="002534FA" w:rsidRPr="005D3AFE" w:rsidRDefault="00000000">
      <w:pPr>
        <w:pStyle w:val="BodyText"/>
        <w:spacing w:line="243" w:lineRule="exact"/>
        <w:ind w:left="3229"/>
        <w:rPr>
          <w:lang w:val="es-ES"/>
        </w:rPr>
      </w:pPr>
      <w:r w:rsidRPr="005D3AFE">
        <w:rPr>
          <w:color w:val="383838"/>
          <w:spacing w:val="-2"/>
          <w:w w:val="105"/>
          <w:lang w:val="es-ES"/>
        </w:rPr>
        <w:t>00030941</w:t>
      </w:r>
    </w:p>
    <w:p w14:paraId="1EB1AFBF" w14:textId="77777777" w:rsidR="002534FA" w:rsidRPr="005D3AFE" w:rsidRDefault="00000000">
      <w:pPr>
        <w:pStyle w:val="BodyText"/>
        <w:spacing w:line="245" w:lineRule="exact"/>
        <w:ind w:left="2668"/>
        <w:rPr>
          <w:lang w:val="es-ES"/>
        </w:rPr>
      </w:pPr>
      <w:r w:rsidRPr="005D3AFE">
        <w:rPr>
          <w:color w:val="383838"/>
          <w:w w:val="105"/>
          <w:lang w:val="es-ES"/>
        </w:rPr>
        <w:t>BODC:</w:t>
      </w:r>
      <w:r w:rsidRPr="005D3AFE">
        <w:rPr>
          <w:color w:val="383838"/>
          <w:spacing w:val="17"/>
          <w:w w:val="105"/>
          <w:lang w:val="es-ES"/>
        </w:rPr>
        <w:t xml:space="preserve"> </w:t>
      </w:r>
      <w:r w:rsidRPr="005D3AFE">
        <w:rPr>
          <w:color w:val="383838"/>
          <w:spacing w:val="-5"/>
          <w:w w:val="105"/>
          <w:lang w:val="es-ES"/>
        </w:rPr>
        <w:t>TE</w:t>
      </w:r>
    </w:p>
    <w:p w14:paraId="21AFF945" w14:textId="77777777" w:rsidR="002534FA" w:rsidRPr="005D3AFE" w:rsidRDefault="002534FA">
      <w:pPr>
        <w:spacing w:line="245" w:lineRule="exact"/>
        <w:rPr>
          <w:lang w:val="es-ES"/>
        </w:rPr>
        <w:sectPr w:rsidR="002534FA" w:rsidRPr="005D3AFE">
          <w:type w:val="continuous"/>
          <w:pgSz w:w="12240" w:h="15840"/>
          <w:pgMar w:top="360" w:right="0" w:bottom="280" w:left="0" w:header="720" w:footer="720" w:gutter="0"/>
          <w:cols w:num="3" w:space="720" w:equalWidth="0">
            <w:col w:w="413" w:space="40"/>
            <w:col w:w="3826" w:space="2687"/>
            <w:col w:w="5274"/>
          </w:cols>
        </w:sectPr>
      </w:pPr>
    </w:p>
    <w:p w14:paraId="76FA9F75" w14:textId="77777777" w:rsidR="002534FA" w:rsidRPr="005D3AFE" w:rsidRDefault="002534FA">
      <w:pPr>
        <w:pStyle w:val="BodyText"/>
        <w:spacing w:before="4"/>
        <w:rPr>
          <w:sz w:val="19"/>
          <w:lang w:val="es-ES"/>
        </w:rPr>
      </w:pPr>
    </w:p>
    <w:p w14:paraId="07C45214" w14:textId="77777777" w:rsidR="002534FA" w:rsidRPr="00B65F02" w:rsidRDefault="00000000">
      <w:pPr>
        <w:pStyle w:val="BodyText"/>
        <w:spacing w:before="101" w:line="242" w:lineRule="exact"/>
        <w:ind w:left="1274"/>
        <w:rPr>
          <w:b/>
          <w:bCs/>
        </w:rPr>
      </w:pPr>
      <w:r w:rsidRPr="00B65F02">
        <w:rPr>
          <w:b/>
          <w:bCs/>
          <w:color w:val="383838"/>
          <w:w w:val="105"/>
        </w:rPr>
        <w:t>BEST</w:t>
      </w:r>
      <w:r w:rsidRPr="00B65F02">
        <w:rPr>
          <w:b/>
          <w:bCs/>
          <w:color w:val="383838"/>
          <w:spacing w:val="24"/>
          <w:w w:val="105"/>
        </w:rPr>
        <w:t xml:space="preserve"> </w:t>
      </w:r>
      <w:r w:rsidRPr="00B65F02">
        <w:rPr>
          <w:b/>
          <w:bCs/>
          <w:color w:val="383838"/>
          <w:w w:val="105"/>
        </w:rPr>
        <w:t>BUDDIES</w:t>
      </w:r>
      <w:r w:rsidRPr="00B65F02">
        <w:rPr>
          <w:b/>
          <w:bCs/>
          <w:color w:val="383838"/>
          <w:spacing w:val="23"/>
          <w:w w:val="105"/>
        </w:rPr>
        <w:t xml:space="preserve"> </w:t>
      </w:r>
      <w:r w:rsidRPr="00B65F02">
        <w:rPr>
          <w:b/>
          <w:bCs/>
          <w:color w:val="383838"/>
          <w:w w:val="105"/>
        </w:rPr>
        <w:t>INTERNATIONAL</w:t>
      </w:r>
      <w:r w:rsidRPr="00B65F02">
        <w:rPr>
          <w:b/>
          <w:bCs/>
          <w:color w:val="383838"/>
          <w:spacing w:val="79"/>
          <w:w w:val="105"/>
        </w:rPr>
        <w:t xml:space="preserve"> </w:t>
      </w:r>
      <w:r w:rsidRPr="00B65F02">
        <w:rPr>
          <w:b/>
          <w:bCs/>
          <w:color w:val="383838"/>
          <w:spacing w:val="-5"/>
          <w:w w:val="105"/>
        </w:rPr>
        <w:t>INC</w:t>
      </w:r>
    </w:p>
    <w:p w14:paraId="118D8570" w14:textId="77777777" w:rsidR="002534FA" w:rsidRPr="00B65F02" w:rsidRDefault="00000000">
      <w:pPr>
        <w:pStyle w:val="BodyText"/>
        <w:spacing w:line="230" w:lineRule="exact"/>
        <w:ind w:left="1273"/>
        <w:rPr>
          <w:b/>
          <w:bCs/>
        </w:rPr>
      </w:pPr>
      <w:r w:rsidRPr="00B65F02">
        <w:rPr>
          <w:b/>
          <w:bCs/>
          <w:color w:val="383838"/>
          <w:w w:val="110"/>
        </w:rPr>
        <w:t>100</w:t>
      </w:r>
      <w:r w:rsidRPr="00B65F02">
        <w:rPr>
          <w:b/>
          <w:bCs/>
          <w:color w:val="383838"/>
          <w:spacing w:val="-10"/>
          <w:w w:val="110"/>
        </w:rPr>
        <w:t xml:space="preserve"> </w:t>
      </w:r>
      <w:r w:rsidRPr="00B65F02">
        <w:rPr>
          <w:b/>
          <w:bCs/>
          <w:color w:val="383838"/>
          <w:w w:val="110"/>
        </w:rPr>
        <w:t>SE</w:t>
      </w:r>
      <w:r w:rsidRPr="00B65F02">
        <w:rPr>
          <w:b/>
          <w:bCs/>
          <w:color w:val="383838"/>
          <w:spacing w:val="-13"/>
          <w:w w:val="110"/>
        </w:rPr>
        <w:t xml:space="preserve"> </w:t>
      </w:r>
      <w:r w:rsidRPr="00B65F02">
        <w:rPr>
          <w:b/>
          <w:bCs/>
          <w:color w:val="383838"/>
          <w:w w:val="110"/>
        </w:rPr>
        <w:t>2ND</w:t>
      </w:r>
      <w:r w:rsidRPr="00B65F02">
        <w:rPr>
          <w:b/>
          <w:bCs/>
          <w:color w:val="383838"/>
          <w:spacing w:val="-13"/>
          <w:w w:val="110"/>
        </w:rPr>
        <w:t xml:space="preserve"> </w:t>
      </w:r>
      <w:r w:rsidRPr="00B65F02">
        <w:rPr>
          <w:b/>
          <w:bCs/>
          <w:color w:val="383838"/>
          <w:w w:val="110"/>
        </w:rPr>
        <w:t>ST</w:t>
      </w:r>
      <w:r w:rsidRPr="00B65F02">
        <w:rPr>
          <w:b/>
          <w:bCs/>
          <w:color w:val="383838"/>
          <w:spacing w:val="-14"/>
          <w:w w:val="110"/>
        </w:rPr>
        <w:t xml:space="preserve"> </w:t>
      </w:r>
      <w:r w:rsidRPr="00B65F02">
        <w:rPr>
          <w:b/>
          <w:bCs/>
          <w:color w:val="383838"/>
          <w:w w:val="110"/>
        </w:rPr>
        <w:t>STE</w:t>
      </w:r>
      <w:r w:rsidRPr="00B65F02">
        <w:rPr>
          <w:b/>
          <w:bCs/>
          <w:color w:val="383838"/>
          <w:spacing w:val="1"/>
          <w:w w:val="110"/>
        </w:rPr>
        <w:t xml:space="preserve"> </w:t>
      </w:r>
      <w:r w:rsidRPr="00B65F02">
        <w:rPr>
          <w:b/>
          <w:bCs/>
          <w:color w:val="383838"/>
          <w:spacing w:val="-4"/>
          <w:w w:val="110"/>
        </w:rPr>
        <w:t>2200</w:t>
      </w:r>
    </w:p>
    <w:p w14:paraId="7D44C7B1" w14:textId="77777777" w:rsidR="002534FA" w:rsidRPr="00D908EE" w:rsidRDefault="00000000">
      <w:pPr>
        <w:spacing w:line="259" w:lineRule="exact"/>
        <w:ind w:left="1284"/>
        <w:rPr>
          <w:b/>
          <w:bCs/>
          <w:lang w:val="es-ES"/>
        </w:rPr>
      </w:pPr>
      <w:r w:rsidRPr="00D908EE">
        <w:rPr>
          <w:b/>
          <w:bCs/>
          <w:color w:val="383838"/>
          <w:w w:val="105"/>
          <w:sz w:val="24"/>
          <w:lang w:val="es-ES"/>
        </w:rPr>
        <w:t>MIAMI</w:t>
      </w:r>
      <w:r w:rsidRPr="00D908EE">
        <w:rPr>
          <w:b/>
          <w:bCs/>
          <w:color w:val="383838"/>
          <w:spacing w:val="55"/>
          <w:w w:val="150"/>
          <w:sz w:val="24"/>
          <w:lang w:val="es-ES"/>
        </w:rPr>
        <w:t xml:space="preserve"> </w:t>
      </w:r>
      <w:r w:rsidRPr="00D908EE">
        <w:rPr>
          <w:b/>
          <w:bCs/>
          <w:color w:val="383838"/>
          <w:w w:val="105"/>
          <w:lang w:val="es-ES"/>
        </w:rPr>
        <w:t>FL</w:t>
      </w:r>
      <w:r w:rsidRPr="00D908EE">
        <w:rPr>
          <w:b/>
          <w:bCs/>
          <w:color w:val="383838"/>
          <w:spacing w:val="64"/>
          <w:w w:val="150"/>
          <w:lang w:val="es-ES"/>
        </w:rPr>
        <w:t xml:space="preserve"> </w:t>
      </w:r>
      <w:r w:rsidRPr="00D908EE">
        <w:rPr>
          <w:b/>
          <w:bCs/>
          <w:color w:val="383838"/>
          <w:w w:val="105"/>
          <w:lang w:val="es-ES"/>
        </w:rPr>
        <w:t>33131-</w:t>
      </w:r>
      <w:r w:rsidRPr="00D908EE">
        <w:rPr>
          <w:b/>
          <w:bCs/>
          <w:color w:val="383838"/>
          <w:spacing w:val="-4"/>
          <w:w w:val="105"/>
          <w:lang w:val="es-ES"/>
        </w:rPr>
        <w:t>2151</w:t>
      </w:r>
    </w:p>
    <w:p w14:paraId="52ADBF5F" w14:textId="77777777" w:rsidR="002534FA" w:rsidRPr="005D3AFE" w:rsidRDefault="002534FA">
      <w:pPr>
        <w:pStyle w:val="BodyText"/>
        <w:rPr>
          <w:sz w:val="20"/>
          <w:lang w:val="es-ES"/>
        </w:rPr>
      </w:pPr>
    </w:p>
    <w:p w14:paraId="6E9372E8" w14:textId="77777777" w:rsidR="002534FA" w:rsidRPr="005D3AFE" w:rsidRDefault="002534FA">
      <w:pPr>
        <w:pStyle w:val="BodyText"/>
        <w:rPr>
          <w:sz w:val="20"/>
          <w:lang w:val="es-ES"/>
        </w:rPr>
      </w:pPr>
    </w:p>
    <w:p w14:paraId="29AC0E7E" w14:textId="77777777" w:rsidR="002534FA" w:rsidRPr="005D3AFE" w:rsidRDefault="002534FA">
      <w:pPr>
        <w:pStyle w:val="BodyText"/>
        <w:spacing w:before="9"/>
        <w:rPr>
          <w:lang w:val="es-ES"/>
        </w:rPr>
      </w:pPr>
    </w:p>
    <w:p w14:paraId="48B4B3F1" w14:textId="77777777" w:rsidR="002534FA" w:rsidRPr="005D3AFE" w:rsidRDefault="002534FA">
      <w:pPr>
        <w:rPr>
          <w:lang w:val="es-ES"/>
        </w:rPr>
        <w:sectPr w:rsidR="002534FA" w:rsidRPr="005D3AFE">
          <w:type w:val="continuous"/>
          <w:pgSz w:w="12240" w:h="15840"/>
          <w:pgMar w:top="360" w:right="0" w:bottom="280" w:left="0" w:header="720" w:footer="720" w:gutter="0"/>
          <w:cols w:space="720"/>
        </w:sectPr>
      </w:pPr>
    </w:p>
    <w:p w14:paraId="5767F8EB" w14:textId="77777777" w:rsidR="002534FA" w:rsidRPr="005D3AFE" w:rsidRDefault="00000000">
      <w:pPr>
        <w:spacing w:before="100"/>
        <w:ind w:left="167"/>
        <w:rPr>
          <w:sz w:val="18"/>
          <w:lang w:val="es-ES"/>
        </w:rPr>
      </w:pPr>
      <w:r w:rsidRPr="005D3AFE">
        <w:rPr>
          <w:color w:val="383838"/>
          <w:spacing w:val="-8"/>
          <w:sz w:val="18"/>
          <w:lang w:val="es-ES"/>
        </w:rPr>
        <w:t>019538</w:t>
      </w:r>
    </w:p>
    <w:p w14:paraId="4AC53D71" w14:textId="77777777" w:rsidR="002534FA" w:rsidRPr="005D3AFE" w:rsidRDefault="00000000">
      <w:pPr>
        <w:rPr>
          <w:sz w:val="24"/>
          <w:lang w:val="es-ES"/>
        </w:rPr>
      </w:pPr>
      <w:r w:rsidRPr="005D3AFE">
        <w:rPr>
          <w:lang w:val="es-ES"/>
        </w:rPr>
        <w:br w:type="column"/>
      </w:r>
    </w:p>
    <w:p w14:paraId="1E27FA38" w14:textId="77777777" w:rsidR="005D3AFE" w:rsidRPr="005D3AFE" w:rsidRDefault="005D3AFE">
      <w:pPr>
        <w:pStyle w:val="BodyText"/>
        <w:spacing w:before="206" w:line="230" w:lineRule="auto"/>
        <w:ind w:left="614" w:hanging="137"/>
        <w:rPr>
          <w:color w:val="383838"/>
          <w:w w:val="105"/>
          <w:lang w:val="es-ES"/>
        </w:rPr>
      </w:pPr>
      <w:r w:rsidRPr="005D3AFE">
        <w:rPr>
          <w:color w:val="383838"/>
          <w:w w:val="105"/>
          <w:lang w:val="es-ES"/>
        </w:rPr>
        <w:t xml:space="preserve">Número de ID del Empleador: </w:t>
      </w:r>
    </w:p>
    <w:p w14:paraId="0BD2EB60" w14:textId="1E36F1DC" w:rsidR="002534FA" w:rsidRPr="005D3AFE" w:rsidRDefault="00000000">
      <w:pPr>
        <w:pStyle w:val="BodyText"/>
        <w:spacing w:before="206" w:line="230" w:lineRule="auto"/>
        <w:ind w:left="614" w:hanging="137"/>
        <w:rPr>
          <w:lang w:val="es-ES"/>
        </w:rPr>
      </w:pPr>
      <w:r w:rsidRPr="005D3AFE">
        <w:rPr>
          <w:color w:val="383838"/>
          <w:w w:val="105"/>
          <w:lang w:val="es-ES"/>
        </w:rPr>
        <w:t>Form</w:t>
      </w:r>
      <w:r w:rsidR="005D3AFE" w:rsidRPr="005D3AFE">
        <w:rPr>
          <w:color w:val="383838"/>
          <w:w w:val="105"/>
          <w:lang w:val="es-ES"/>
        </w:rPr>
        <w:t>ulario</w:t>
      </w:r>
      <w:r w:rsidRPr="005D3AFE">
        <w:rPr>
          <w:color w:val="383838"/>
          <w:spacing w:val="27"/>
          <w:w w:val="105"/>
          <w:lang w:val="es-ES"/>
        </w:rPr>
        <w:t xml:space="preserve"> </w:t>
      </w:r>
      <w:r w:rsidRPr="005D3AFE">
        <w:rPr>
          <w:color w:val="383838"/>
          <w:w w:val="105"/>
          <w:lang w:val="es-ES"/>
        </w:rPr>
        <w:t>990</w:t>
      </w:r>
      <w:r w:rsidRPr="005D3AFE">
        <w:rPr>
          <w:color w:val="383838"/>
          <w:spacing w:val="9"/>
          <w:w w:val="105"/>
          <w:lang w:val="es-ES"/>
        </w:rPr>
        <w:t xml:space="preserve"> </w:t>
      </w:r>
      <w:r w:rsidRPr="005D3AFE">
        <w:rPr>
          <w:color w:val="383838"/>
          <w:spacing w:val="-2"/>
          <w:w w:val="105"/>
          <w:lang w:val="es-ES"/>
        </w:rPr>
        <w:t>requ</w:t>
      </w:r>
      <w:r w:rsidR="005D3AFE" w:rsidRPr="005D3AFE">
        <w:rPr>
          <w:color w:val="383838"/>
          <w:spacing w:val="-2"/>
          <w:w w:val="105"/>
          <w:lang w:val="es-ES"/>
        </w:rPr>
        <w:t>e</w:t>
      </w:r>
      <w:r w:rsidRPr="005D3AFE">
        <w:rPr>
          <w:color w:val="383838"/>
          <w:spacing w:val="-2"/>
          <w:w w:val="105"/>
          <w:lang w:val="es-ES"/>
        </w:rPr>
        <w:t>r</w:t>
      </w:r>
      <w:r w:rsidR="005D3AFE" w:rsidRPr="005D3AFE">
        <w:rPr>
          <w:color w:val="383838"/>
          <w:spacing w:val="-2"/>
          <w:w w:val="105"/>
          <w:lang w:val="es-ES"/>
        </w:rPr>
        <w:t>ido</w:t>
      </w:r>
      <w:r w:rsidRPr="005D3AFE">
        <w:rPr>
          <w:color w:val="383838"/>
          <w:spacing w:val="-2"/>
          <w:w w:val="105"/>
          <w:lang w:val="es-ES"/>
        </w:rPr>
        <w:t>:</w:t>
      </w:r>
    </w:p>
    <w:p w14:paraId="359C74C1" w14:textId="77777777" w:rsidR="002534FA" w:rsidRPr="005D3AFE" w:rsidRDefault="002534FA">
      <w:pPr>
        <w:pStyle w:val="BodyText"/>
        <w:spacing w:before="3"/>
        <w:rPr>
          <w:sz w:val="20"/>
          <w:lang w:val="es-ES"/>
        </w:rPr>
      </w:pPr>
    </w:p>
    <w:p w14:paraId="52961D33" w14:textId="77777777" w:rsidR="005D3AFE" w:rsidRDefault="005D3AFE" w:rsidP="005D3AFE">
      <w:pPr>
        <w:rPr>
          <w:w w:val="105"/>
          <w:lang w:val="es-ES"/>
        </w:rPr>
      </w:pPr>
    </w:p>
    <w:p w14:paraId="4E42D369" w14:textId="6B386C45" w:rsidR="002534FA" w:rsidRPr="005D3AFE" w:rsidRDefault="005D3AFE" w:rsidP="005D3AFE">
      <w:pPr>
        <w:rPr>
          <w:sz w:val="24"/>
          <w:lang w:val="es-ES"/>
        </w:rPr>
      </w:pPr>
      <w:r>
        <w:rPr>
          <w:w w:val="105"/>
          <w:lang w:val="es-ES"/>
        </w:rPr>
        <w:t>Estimado contribuyente:</w:t>
      </w:r>
      <w:r w:rsidRPr="005D3AFE">
        <w:rPr>
          <w:lang w:val="es-ES"/>
        </w:rPr>
        <w:br w:type="column"/>
      </w:r>
    </w:p>
    <w:p w14:paraId="74B554BC" w14:textId="77777777" w:rsidR="002534FA" w:rsidRPr="005D3AFE" w:rsidRDefault="00000000">
      <w:pPr>
        <w:pStyle w:val="BodyText"/>
        <w:spacing w:before="203" w:line="245" w:lineRule="exact"/>
        <w:ind w:left="167"/>
        <w:rPr>
          <w:lang w:val="es-ES"/>
        </w:rPr>
      </w:pPr>
      <w:r w:rsidRPr="005D3AFE">
        <w:rPr>
          <w:color w:val="383838"/>
          <w:w w:val="105"/>
          <w:lang w:val="es-ES"/>
        </w:rPr>
        <w:t>52-</w:t>
      </w:r>
      <w:r w:rsidRPr="005D3AFE">
        <w:rPr>
          <w:color w:val="383838"/>
          <w:spacing w:val="-2"/>
          <w:w w:val="105"/>
          <w:lang w:val="es-ES"/>
        </w:rPr>
        <w:t>1614576</w:t>
      </w:r>
    </w:p>
    <w:p w14:paraId="5EA98227" w14:textId="77777777" w:rsidR="005D3AFE" w:rsidRPr="005D3AFE" w:rsidRDefault="005D3AFE">
      <w:pPr>
        <w:pStyle w:val="BodyText"/>
        <w:spacing w:line="245" w:lineRule="exact"/>
        <w:ind w:left="177"/>
        <w:rPr>
          <w:color w:val="383838"/>
          <w:spacing w:val="-5"/>
          <w:w w:val="105"/>
          <w:lang w:val="es-ES"/>
        </w:rPr>
      </w:pPr>
    </w:p>
    <w:p w14:paraId="5C271E5B" w14:textId="77777777" w:rsidR="005D3AFE" w:rsidRPr="005D3AFE" w:rsidRDefault="005D3AFE">
      <w:pPr>
        <w:pStyle w:val="BodyText"/>
        <w:spacing w:line="245" w:lineRule="exact"/>
        <w:ind w:left="177"/>
        <w:rPr>
          <w:color w:val="383838"/>
          <w:spacing w:val="-5"/>
          <w:w w:val="105"/>
          <w:lang w:val="es-ES"/>
        </w:rPr>
      </w:pPr>
    </w:p>
    <w:p w14:paraId="6B809838" w14:textId="386F45DE" w:rsidR="002534FA" w:rsidRPr="005D3AFE" w:rsidRDefault="005D3AFE">
      <w:pPr>
        <w:pStyle w:val="BodyText"/>
        <w:spacing w:line="245" w:lineRule="exact"/>
        <w:ind w:left="177"/>
        <w:rPr>
          <w:lang w:val="es-ES"/>
        </w:rPr>
      </w:pPr>
      <w:r w:rsidRPr="005D3AFE">
        <w:rPr>
          <w:color w:val="383838"/>
          <w:spacing w:val="-5"/>
          <w:w w:val="105"/>
          <w:lang w:val="es-ES"/>
        </w:rPr>
        <w:t>Si</w:t>
      </w:r>
    </w:p>
    <w:p w14:paraId="3F5C9A26" w14:textId="77777777" w:rsidR="002534FA" w:rsidRPr="005D3AFE" w:rsidRDefault="002534FA">
      <w:pPr>
        <w:spacing w:line="245" w:lineRule="exact"/>
        <w:rPr>
          <w:lang w:val="es-ES"/>
        </w:rPr>
        <w:sectPr w:rsidR="002534FA" w:rsidRPr="005D3AFE">
          <w:type w:val="continuous"/>
          <w:pgSz w:w="12240" w:h="15840"/>
          <w:pgMar w:top="360" w:right="0" w:bottom="280" w:left="0" w:header="720" w:footer="720" w:gutter="0"/>
          <w:cols w:num="3" w:space="720" w:equalWidth="0">
            <w:col w:w="785" w:space="290"/>
            <w:col w:w="3227" w:space="101"/>
            <w:col w:w="7837"/>
          </w:cols>
        </w:sectPr>
      </w:pPr>
    </w:p>
    <w:p w14:paraId="622EC6DD" w14:textId="61A89106" w:rsidR="005D3AFE" w:rsidRPr="005D3AFE" w:rsidRDefault="005D3AFE" w:rsidP="00B65F02">
      <w:pPr>
        <w:pStyle w:val="BodyText"/>
        <w:spacing w:line="230" w:lineRule="auto"/>
        <w:ind w:left="1220" w:right="1044"/>
        <w:rPr>
          <w:lang w:val="es-ES"/>
        </w:rPr>
      </w:pPr>
      <w:r w:rsidRPr="005D3AFE">
        <w:rPr>
          <w:lang w:val="es-ES"/>
        </w:rPr>
        <w:lastRenderedPageBreak/>
        <w:t>E</w:t>
      </w:r>
      <w:r>
        <w:rPr>
          <w:lang w:val="es-ES"/>
        </w:rPr>
        <w:t xml:space="preserve">n respuesta a </w:t>
      </w:r>
      <w:r w:rsidRPr="005D3AFE">
        <w:rPr>
          <w:lang w:val="es-ES"/>
        </w:rPr>
        <w:t xml:space="preserve">su solicitud </w:t>
      </w:r>
      <w:r>
        <w:rPr>
          <w:lang w:val="es-ES"/>
        </w:rPr>
        <w:t>con</w:t>
      </w:r>
      <w:r w:rsidRPr="005D3AFE">
        <w:rPr>
          <w:lang w:val="es-ES"/>
        </w:rPr>
        <w:t xml:space="preserve"> fecha 29 de abril de 2019, </w:t>
      </w:r>
      <w:r>
        <w:rPr>
          <w:lang w:val="es-ES"/>
        </w:rPr>
        <w:t>referente a</w:t>
      </w:r>
      <w:r w:rsidRPr="005D3AFE">
        <w:rPr>
          <w:lang w:val="es-ES"/>
        </w:rPr>
        <w:t xml:space="preserve"> su estado de exención de impuestos</w:t>
      </w:r>
      <w:r>
        <w:rPr>
          <w:lang w:val="es-ES"/>
        </w:rPr>
        <w:t xml:space="preserve">, le informamos que </w:t>
      </w:r>
      <w:r w:rsidR="00751AB3" w:rsidRPr="005D3AFE">
        <w:rPr>
          <w:lang w:val="es-ES"/>
        </w:rPr>
        <w:t>en marzo de 1989</w:t>
      </w:r>
      <w:r w:rsidR="00751AB3">
        <w:rPr>
          <w:lang w:val="es-ES"/>
        </w:rPr>
        <w:t xml:space="preserve"> </w:t>
      </w:r>
      <w:r w:rsidR="00DA346C">
        <w:rPr>
          <w:lang w:val="es-ES"/>
        </w:rPr>
        <w:t>se</w:t>
      </w:r>
      <w:r w:rsidRPr="005D3AFE">
        <w:rPr>
          <w:lang w:val="es-ES"/>
        </w:rPr>
        <w:t xml:space="preserve"> emiti</w:t>
      </w:r>
      <w:r w:rsidR="00DA346C">
        <w:rPr>
          <w:lang w:val="es-ES"/>
        </w:rPr>
        <w:t>ó</w:t>
      </w:r>
      <w:r w:rsidRPr="005D3AFE">
        <w:rPr>
          <w:lang w:val="es-ES"/>
        </w:rPr>
        <w:t xml:space="preserve"> una carta de determinación</w:t>
      </w:r>
      <w:r w:rsidR="00DA346C">
        <w:rPr>
          <w:lang w:val="es-ES"/>
        </w:rPr>
        <w:t xml:space="preserve"> en la que se le </w:t>
      </w:r>
      <w:r w:rsidRPr="005D3AFE">
        <w:rPr>
          <w:lang w:val="es-ES"/>
        </w:rPr>
        <w:t xml:space="preserve">reconoce como </w:t>
      </w:r>
      <w:r w:rsidR="00DA346C">
        <w:rPr>
          <w:lang w:val="es-ES"/>
        </w:rPr>
        <w:t xml:space="preserve">organización </w:t>
      </w:r>
      <w:r w:rsidRPr="005D3AFE">
        <w:rPr>
          <w:lang w:val="es-ES"/>
        </w:rPr>
        <w:t>exent</w:t>
      </w:r>
      <w:r w:rsidR="00DA346C">
        <w:rPr>
          <w:lang w:val="es-ES"/>
        </w:rPr>
        <w:t>a</w:t>
      </w:r>
      <w:r w:rsidRPr="005D3AFE">
        <w:rPr>
          <w:lang w:val="es-ES"/>
        </w:rPr>
        <w:t xml:space="preserve"> de impuestos bajo el Código de Rentas Internas CIRC) Sección 501C</w:t>
      </w:r>
      <w:r w:rsidR="00DA346C">
        <w:rPr>
          <w:lang w:val="es-ES"/>
        </w:rPr>
        <w:t>(</w:t>
      </w:r>
      <w:r w:rsidRPr="005D3AFE">
        <w:rPr>
          <w:lang w:val="es-ES"/>
        </w:rPr>
        <w:t>c) (3).</w:t>
      </w:r>
    </w:p>
    <w:p w14:paraId="378FF5B6" w14:textId="77777777" w:rsidR="005D3AFE" w:rsidRPr="005D3AFE" w:rsidRDefault="005D3AFE" w:rsidP="005D3AFE">
      <w:pPr>
        <w:pStyle w:val="BodyText"/>
        <w:spacing w:line="230" w:lineRule="auto"/>
        <w:ind w:left="1220" w:right="1044" w:firstLine="7"/>
        <w:rPr>
          <w:lang w:val="es-ES"/>
        </w:rPr>
      </w:pPr>
    </w:p>
    <w:p w14:paraId="28D21066" w14:textId="32A05078" w:rsidR="005D3AFE" w:rsidRPr="005D3AFE" w:rsidRDefault="00751AB3" w:rsidP="005D3AFE">
      <w:pPr>
        <w:pStyle w:val="BodyText"/>
        <w:spacing w:line="230" w:lineRule="auto"/>
        <w:ind w:left="1220" w:right="1044" w:firstLine="7"/>
        <w:rPr>
          <w:lang w:val="es-ES"/>
        </w:rPr>
      </w:pPr>
      <w:r>
        <w:rPr>
          <w:lang w:val="es-ES"/>
        </w:rPr>
        <w:t>Asimismo</w:t>
      </w:r>
      <w:r w:rsidR="005D3AFE" w:rsidRPr="005D3AFE">
        <w:rPr>
          <w:lang w:val="es-ES"/>
        </w:rPr>
        <w:t xml:space="preserve"> </w:t>
      </w:r>
      <w:r>
        <w:rPr>
          <w:lang w:val="es-ES"/>
        </w:rPr>
        <w:t>indicamos</w:t>
      </w:r>
      <w:r w:rsidR="005D3AFE" w:rsidRPr="005D3AFE">
        <w:rPr>
          <w:lang w:val="es-ES"/>
        </w:rPr>
        <w:t xml:space="preserve"> que usted no es una fundación privada según </w:t>
      </w:r>
      <w:r>
        <w:rPr>
          <w:lang w:val="es-ES"/>
        </w:rPr>
        <w:t xml:space="preserve">se </w:t>
      </w:r>
      <w:r w:rsidR="005D3AFE" w:rsidRPr="005D3AFE">
        <w:rPr>
          <w:lang w:val="es-ES"/>
        </w:rPr>
        <w:t>defin</w:t>
      </w:r>
      <w:r>
        <w:rPr>
          <w:lang w:val="es-ES"/>
        </w:rPr>
        <w:t>e</w:t>
      </w:r>
      <w:r w:rsidR="005D3AFE" w:rsidRPr="005D3AFE">
        <w:rPr>
          <w:lang w:val="es-ES"/>
        </w:rPr>
        <w:t xml:space="preserve"> </w:t>
      </w:r>
      <w:r>
        <w:rPr>
          <w:lang w:val="es-ES"/>
        </w:rPr>
        <w:t>en</w:t>
      </w:r>
      <w:r w:rsidR="005D3AFE" w:rsidRPr="005D3AFE">
        <w:rPr>
          <w:lang w:val="es-ES"/>
        </w:rPr>
        <w:t xml:space="preserve"> la Sección 509Ca&gt; del IRC, ya que está </w:t>
      </w:r>
      <w:r>
        <w:rPr>
          <w:lang w:val="es-ES"/>
        </w:rPr>
        <w:t>descrito</w:t>
      </w:r>
      <w:r w:rsidR="005D3AFE" w:rsidRPr="005D3AFE">
        <w:rPr>
          <w:lang w:val="es-ES"/>
        </w:rPr>
        <w:t xml:space="preserve"> en la Sección 509Ca&gt;C2) del IRC.</w:t>
      </w:r>
    </w:p>
    <w:p w14:paraId="1DCBE542" w14:textId="77777777" w:rsidR="005D3AFE" w:rsidRPr="005D3AFE" w:rsidRDefault="005D3AFE" w:rsidP="005D3AFE">
      <w:pPr>
        <w:pStyle w:val="BodyText"/>
        <w:spacing w:line="230" w:lineRule="auto"/>
        <w:ind w:left="1220" w:right="1044" w:firstLine="7"/>
        <w:rPr>
          <w:lang w:val="es-ES"/>
        </w:rPr>
      </w:pPr>
    </w:p>
    <w:p w14:paraId="1356A180" w14:textId="184198F2" w:rsidR="005D3AFE" w:rsidRPr="005D3AFE" w:rsidRDefault="005D3AFE" w:rsidP="00751AB3">
      <w:pPr>
        <w:pStyle w:val="BodyText"/>
        <w:spacing w:line="230" w:lineRule="auto"/>
        <w:ind w:left="1220" w:right="1044" w:firstLine="7"/>
        <w:rPr>
          <w:color w:val="383838"/>
          <w:w w:val="105"/>
          <w:lang w:val="es-ES"/>
        </w:rPr>
      </w:pPr>
      <w:r w:rsidRPr="005D3AFE">
        <w:rPr>
          <w:lang w:val="es-ES"/>
        </w:rPr>
        <w:t xml:space="preserve">Los donantes pueden deducir las </w:t>
      </w:r>
      <w:r w:rsidR="00751AB3">
        <w:rPr>
          <w:lang w:val="es-ES"/>
        </w:rPr>
        <w:t>contribuciones</w:t>
      </w:r>
      <w:r w:rsidRPr="005D3AFE">
        <w:rPr>
          <w:lang w:val="es-ES"/>
        </w:rPr>
        <w:t xml:space="preserve"> que realicen a su fundación según lo dispuesto en </w:t>
      </w:r>
      <w:r w:rsidR="00751AB3">
        <w:rPr>
          <w:lang w:val="es-ES"/>
        </w:rPr>
        <w:t>la Sección</w:t>
      </w:r>
      <w:r w:rsidRPr="005D3AFE">
        <w:rPr>
          <w:lang w:val="es-ES"/>
        </w:rPr>
        <w:t xml:space="preserve"> 170 del IRC. También puede recibir legados, herencias, legados, transferencias o donaciones deducibles de impuestos en virtud de las secciones 2055, 2106 y 2522 del IRC.</w:t>
      </w:r>
    </w:p>
    <w:p w14:paraId="21FCF8DB" w14:textId="77777777" w:rsidR="00751AB3" w:rsidRDefault="00751AB3">
      <w:pPr>
        <w:pStyle w:val="BodyText"/>
        <w:spacing w:before="1" w:line="230" w:lineRule="auto"/>
        <w:ind w:left="1220" w:right="1044" w:firstLine="14"/>
        <w:rPr>
          <w:color w:val="383838"/>
          <w:w w:val="105"/>
          <w:lang w:val="es-ES"/>
        </w:rPr>
      </w:pPr>
    </w:p>
    <w:p w14:paraId="09E4A25C" w14:textId="76F21EA9" w:rsidR="005D3AFE" w:rsidRPr="005D3AFE" w:rsidRDefault="005D3AFE">
      <w:pPr>
        <w:pStyle w:val="BodyText"/>
        <w:spacing w:before="1" w:line="230" w:lineRule="auto"/>
        <w:ind w:left="1220" w:right="1044" w:firstLine="14"/>
        <w:rPr>
          <w:lang w:val="es-ES"/>
        </w:rPr>
      </w:pPr>
      <w:r w:rsidRPr="005D3AFE">
        <w:rPr>
          <w:lang w:val="es-ES"/>
        </w:rPr>
        <w:t>En el encabeza</w:t>
      </w:r>
      <w:r w:rsidR="00751AB3">
        <w:rPr>
          <w:lang w:val="es-ES"/>
        </w:rPr>
        <w:t>do</w:t>
      </w:r>
      <w:r w:rsidRPr="005D3AFE">
        <w:rPr>
          <w:lang w:val="es-ES"/>
        </w:rPr>
        <w:t xml:space="preserve"> de esta carta le indicamos si debe presentar una declaración informativa anual. Si está obligado a </w:t>
      </w:r>
      <w:r w:rsidR="00751AB3">
        <w:rPr>
          <w:lang w:val="es-ES"/>
        </w:rPr>
        <w:t xml:space="preserve">hacerlo, </w:t>
      </w:r>
      <w:r w:rsidRPr="005D3AFE">
        <w:rPr>
          <w:lang w:val="es-ES"/>
        </w:rPr>
        <w:t>debe presentar un</w:t>
      </w:r>
      <w:r w:rsidR="00751AB3">
        <w:rPr>
          <w:lang w:val="es-ES"/>
        </w:rPr>
        <w:t>o</w:t>
      </w:r>
      <w:r w:rsidRPr="005D3AFE">
        <w:rPr>
          <w:lang w:val="es-ES"/>
        </w:rPr>
        <w:t xml:space="preserve"> de las siguientes antes del día 15 del quinto mes </w:t>
      </w:r>
      <w:r w:rsidR="00751AB3">
        <w:rPr>
          <w:lang w:val="es-ES"/>
        </w:rPr>
        <w:t>posterior</w:t>
      </w:r>
      <w:r w:rsidRPr="005D3AFE">
        <w:rPr>
          <w:lang w:val="es-ES"/>
        </w:rPr>
        <w:t xml:space="preserve"> al final de su período contable anual:</w:t>
      </w:r>
    </w:p>
    <w:p w14:paraId="545AC8F5" w14:textId="77777777" w:rsidR="002534FA" w:rsidRPr="005D3AFE" w:rsidRDefault="002534FA">
      <w:pPr>
        <w:pStyle w:val="BodyText"/>
        <w:spacing w:before="5"/>
        <w:rPr>
          <w:sz w:val="20"/>
          <w:lang w:val="es-ES"/>
        </w:rPr>
      </w:pPr>
    </w:p>
    <w:p w14:paraId="723978D6" w14:textId="418F3A32" w:rsidR="005D3AFE" w:rsidRPr="005D3AFE" w:rsidRDefault="005D3AFE" w:rsidP="005D3AFE">
      <w:pPr>
        <w:pStyle w:val="ListParagraph"/>
        <w:numPr>
          <w:ilvl w:val="0"/>
          <w:numId w:val="1"/>
        </w:numPr>
        <w:tabs>
          <w:tab w:val="left" w:pos="2084"/>
        </w:tabs>
        <w:spacing w:line="230" w:lineRule="auto"/>
        <w:ind w:right="1071"/>
        <w:rPr>
          <w:lang w:val="es-ES"/>
        </w:rPr>
      </w:pPr>
      <w:r w:rsidRPr="005D3AFE">
        <w:rPr>
          <w:lang w:val="es-ES"/>
        </w:rPr>
        <w:t xml:space="preserve">Formulario </w:t>
      </w:r>
      <w:r w:rsidRPr="00751AB3">
        <w:rPr>
          <w:b/>
          <w:bCs/>
          <w:lang w:val="es-ES"/>
        </w:rPr>
        <w:t>990</w:t>
      </w:r>
      <w:r w:rsidRPr="005D3AFE">
        <w:rPr>
          <w:lang w:val="es-ES"/>
        </w:rPr>
        <w:t>, Declaración de organización exenta del impuesto sobre la renta</w:t>
      </w:r>
    </w:p>
    <w:p w14:paraId="21DD933E" w14:textId="2EB8734C" w:rsidR="005D3AFE" w:rsidRPr="005D3AFE" w:rsidRDefault="005D3AFE" w:rsidP="005D3AFE">
      <w:pPr>
        <w:pStyle w:val="ListParagraph"/>
        <w:numPr>
          <w:ilvl w:val="0"/>
          <w:numId w:val="1"/>
        </w:numPr>
        <w:tabs>
          <w:tab w:val="left" w:pos="2084"/>
        </w:tabs>
        <w:spacing w:line="230" w:lineRule="auto"/>
        <w:ind w:right="1071"/>
        <w:rPr>
          <w:lang w:val="es-ES"/>
        </w:rPr>
      </w:pPr>
      <w:r w:rsidRPr="005D3AFE">
        <w:rPr>
          <w:lang w:val="es-ES"/>
        </w:rPr>
        <w:t xml:space="preserve">Formulario </w:t>
      </w:r>
      <w:r w:rsidRPr="00751AB3">
        <w:rPr>
          <w:b/>
          <w:bCs/>
          <w:lang w:val="es-ES"/>
        </w:rPr>
        <w:t>990EZ</w:t>
      </w:r>
      <w:r w:rsidRPr="005D3AFE">
        <w:rPr>
          <w:lang w:val="es-ES"/>
        </w:rPr>
        <w:t>, Declaración abreviada de organización exenta del impuesto sobre la renta</w:t>
      </w:r>
    </w:p>
    <w:p w14:paraId="4C6681C5" w14:textId="7D39C84D" w:rsidR="005D3AFE" w:rsidRPr="005D3AFE" w:rsidRDefault="005D3AFE" w:rsidP="005D3AFE">
      <w:pPr>
        <w:pStyle w:val="ListParagraph"/>
        <w:numPr>
          <w:ilvl w:val="0"/>
          <w:numId w:val="1"/>
        </w:numPr>
        <w:tabs>
          <w:tab w:val="left" w:pos="2084"/>
        </w:tabs>
        <w:spacing w:line="230" w:lineRule="auto"/>
        <w:ind w:right="1071"/>
        <w:rPr>
          <w:lang w:val="es-ES"/>
        </w:rPr>
      </w:pPr>
      <w:r w:rsidRPr="005D3AFE">
        <w:rPr>
          <w:lang w:val="es-ES"/>
        </w:rPr>
        <w:t xml:space="preserve">Formulario </w:t>
      </w:r>
      <w:r w:rsidRPr="00751AB3">
        <w:rPr>
          <w:b/>
          <w:bCs/>
          <w:lang w:val="es-ES"/>
        </w:rPr>
        <w:t>990-N</w:t>
      </w:r>
      <w:r w:rsidRPr="005D3AFE">
        <w:rPr>
          <w:lang w:val="es-ES"/>
        </w:rPr>
        <w:t>, Notificación electrónica para organizaciones exentas de impuestos que no están obligadas a presentar el formulario 990 o el formulario 990-EZ)</w:t>
      </w:r>
    </w:p>
    <w:p w14:paraId="6E2198D5" w14:textId="30A21998" w:rsidR="005D3AFE" w:rsidRPr="005D3AFE" w:rsidRDefault="005D3AFE" w:rsidP="005D3AFE">
      <w:pPr>
        <w:pStyle w:val="ListParagraph"/>
        <w:numPr>
          <w:ilvl w:val="0"/>
          <w:numId w:val="1"/>
        </w:numPr>
        <w:tabs>
          <w:tab w:val="left" w:pos="2084"/>
        </w:tabs>
        <w:spacing w:line="230" w:lineRule="auto"/>
        <w:ind w:right="1071"/>
        <w:rPr>
          <w:lang w:val="es-ES"/>
        </w:rPr>
      </w:pPr>
      <w:r w:rsidRPr="005D3AFE">
        <w:rPr>
          <w:lang w:val="es-ES"/>
        </w:rPr>
        <w:t xml:space="preserve">Formulario </w:t>
      </w:r>
      <w:r w:rsidRPr="00063D6F">
        <w:rPr>
          <w:b/>
          <w:bCs/>
          <w:lang w:val="es-ES"/>
        </w:rPr>
        <w:t>990-PF</w:t>
      </w:r>
      <w:r w:rsidRPr="005D3AFE">
        <w:rPr>
          <w:lang w:val="es-ES"/>
        </w:rPr>
        <w:t xml:space="preserve">, </w:t>
      </w:r>
      <w:r w:rsidR="00063D6F">
        <w:rPr>
          <w:lang w:val="es-ES"/>
        </w:rPr>
        <w:t>D</w:t>
      </w:r>
      <w:r w:rsidRPr="005D3AFE">
        <w:rPr>
          <w:lang w:val="es-ES"/>
        </w:rPr>
        <w:t xml:space="preserve">eclaración de fundación privada o </w:t>
      </w:r>
      <w:r w:rsidR="00063D6F">
        <w:rPr>
          <w:lang w:val="es-ES"/>
        </w:rPr>
        <w:t>F</w:t>
      </w:r>
      <w:r w:rsidRPr="005D3AFE">
        <w:rPr>
          <w:lang w:val="es-ES"/>
        </w:rPr>
        <w:t>ideicomiso de la sección 4947Ca)Cl) tratado como fundación privada</w:t>
      </w:r>
    </w:p>
    <w:p w14:paraId="46800D37" w14:textId="77777777" w:rsidR="002534FA" w:rsidRPr="005D3AFE" w:rsidRDefault="002534FA">
      <w:pPr>
        <w:pStyle w:val="BodyText"/>
        <w:spacing w:before="2"/>
        <w:rPr>
          <w:sz w:val="21"/>
          <w:lang w:val="es-ES"/>
        </w:rPr>
      </w:pPr>
    </w:p>
    <w:p w14:paraId="0C657F71" w14:textId="2A70ECDC" w:rsidR="005D3AFE" w:rsidRPr="005D3AFE" w:rsidRDefault="005D3AFE" w:rsidP="005D3AFE">
      <w:pPr>
        <w:pStyle w:val="BodyText"/>
        <w:spacing w:line="225" w:lineRule="auto"/>
        <w:ind w:left="1198" w:right="1543" w:firstLine="11"/>
        <w:rPr>
          <w:lang w:val="es-ES"/>
        </w:rPr>
      </w:pPr>
      <w:r w:rsidRPr="005D3AFE">
        <w:rPr>
          <w:lang w:val="es-ES"/>
        </w:rPr>
        <w:t xml:space="preserve">De </w:t>
      </w:r>
      <w:r w:rsidR="00F179E3">
        <w:rPr>
          <w:lang w:val="es-ES"/>
        </w:rPr>
        <w:t>conformidad</w:t>
      </w:r>
      <w:r w:rsidRPr="005D3AFE">
        <w:rPr>
          <w:lang w:val="es-ES"/>
        </w:rPr>
        <w:t xml:space="preserve"> con el artículo 6033Cj del IRC, si no presenta una declaración informativa o notificación anual obligatoria durante 3 años consecutivos, le revocaremos la exención fiscal en la fecha de vencimiento de la 3ª declaración o notificación obligatoria.</w:t>
      </w:r>
    </w:p>
    <w:p w14:paraId="2CD6D2DE" w14:textId="77777777" w:rsidR="005D3AFE" w:rsidRPr="005D3AFE" w:rsidRDefault="005D3AFE" w:rsidP="005D3AFE">
      <w:pPr>
        <w:pStyle w:val="BodyText"/>
        <w:spacing w:line="225" w:lineRule="auto"/>
        <w:ind w:left="1198" w:right="1543" w:firstLine="11"/>
        <w:rPr>
          <w:lang w:val="es-ES"/>
        </w:rPr>
      </w:pPr>
    </w:p>
    <w:p w14:paraId="4941F426" w14:textId="77777777" w:rsidR="005D3AFE" w:rsidRPr="005D3AFE" w:rsidRDefault="005D3AFE" w:rsidP="005D3AFE">
      <w:pPr>
        <w:pStyle w:val="BodyText"/>
        <w:spacing w:line="225" w:lineRule="auto"/>
        <w:ind w:left="1198" w:right="1543" w:firstLine="11"/>
        <w:rPr>
          <w:lang w:val="es-ES"/>
        </w:rPr>
      </w:pPr>
      <w:r w:rsidRPr="005D3AFE">
        <w:rPr>
          <w:lang w:val="es-ES"/>
        </w:rPr>
        <w:t>Puede obtener los formularios o publicaciones del IRS que necesite en nuestra página web www.irs.gov/forms-pubs o llamando al 800-TAX-FORM (800-829-3676).</w:t>
      </w:r>
    </w:p>
    <w:p w14:paraId="72C9E61D" w14:textId="77777777" w:rsidR="005D3AFE" w:rsidRPr="005D3AFE" w:rsidRDefault="005D3AFE" w:rsidP="005D3AFE">
      <w:pPr>
        <w:pStyle w:val="BodyText"/>
        <w:spacing w:line="225" w:lineRule="auto"/>
        <w:ind w:left="1198" w:right="1543" w:firstLine="11"/>
        <w:rPr>
          <w:lang w:val="es-ES"/>
        </w:rPr>
      </w:pPr>
    </w:p>
    <w:p w14:paraId="0C08444E" w14:textId="19B96A21" w:rsidR="005D3AFE" w:rsidRPr="005D3AFE" w:rsidRDefault="005D3AFE" w:rsidP="005D3AFE">
      <w:pPr>
        <w:pStyle w:val="BodyText"/>
        <w:spacing w:line="225" w:lineRule="auto"/>
        <w:ind w:left="1198" w:right="1543" w:firstLine="11"/>
        <w:rPr>
          <w:lang w:val="es-ES"/>
        </w:rPr>
      </w:pPr>
      <w:r w:rsidRPr="005D3AFE">
        <w:rPr>
          <w:lang w:val="es-ES"/>
        </w:rPr>
        <w:t>Si tiene pregunta</w:t>
      </w:r>
      <w:r w:rsidR="00F179E3">
        <w:rPr>
          <w:lang w:val="es-ES"/>
        </w:rPr>
        <w:t>s</w:t>
      </w:r>
      <w:r w:rsidRPr="005D3AFE">
        <w:rPr>
          <w:lang w:val="es-ES"/>
        </w:rPr>
        <w:t xml:space="preserve">, </w:t>
      </w:r>
      <w:r w:rsidR="00DA346C">
        <w:rPr>
          <w:lang w:val="es-ES"/>
        </w:rPr>
        <w:t xml:space="preserve">sírvase </w:t>
      </w:r>
      <w:r w:rsidRPr="005D3AFE">
        <w:rPr>
          <w:lang w:val="es-ES"/>
        </w:rPr>
        <w:t>llam</w:t>
      </w:r>
      <w:r w:rsidR="00DA346C">
        <w:rPr>
          <w:lang w:val="es-ES"/>
        </w:rPr>
        <w:t>ar</w:t>
      </w:r>
      <w:r w:rsidRPr="005D3AFE">
        <w:rPr>
          <w:lang w:val="es-ES"/>
        </w:rPr>
        <w:t xml:space="preserve"> al 877-829-5500 entre las 8</w:t>
      </w:r>
      <w:r w:rsidR="00F179E3">
        <w:rPr>
          <w:lang w:val="es-ES"/>
        </w:rPr>
        <w:t xml:space="preserve"> a.m.</w:t>
      </w:r>
      <w:r w:rsidRPr="005D3AFE">
        <w:rPr>
          <w:lang w:val="es-ES"/>
        </w:rPr>
        <w:t xml:space="preserve"> y las </w:t>
      </w:r>
      <w:r w:rsidR="00F179E3">
        <w:rPr>
          <w:lang w:val="es-ES"/>
        </w:rPr>
        <w:t>5 p.m.</w:t>
      </w:r>
      <w:r w:rsidRPr="005D3AFE">
        <w:rPr>
          <w:lang w:val="es-ES"/>
        </w:rPr>
        <w:t xml:space="preserve">, hora local, de lunes a viernes (Alaska y </w:t>
      </w:r>
      <w:r w:rsidR="00F179E3" w:rsidRPr="005D3AFE">
        <w:rPr>
          <w:lang w:val="es-ES"/>
        </w:rPr>
        <w:t>Hawái</w:t>
      </w:r>
      <w:r w:rsidRPr="005D3AFE">
        <w:rPr>
          <w:lang w:val="es-ES"/>
        </w:rPr>
        <w:t xml:space="preserve"> siguen la hora del Pacífico).</w:t>
      </w:r>
    </w:p>
    <w:p w14:paraId="170B3016" w14:textId="09763E02" w:rsidR="002534FA" w:rsidRPr="005D3AFE" w:rsidRDefault="005D3AFE" w:rsidP="00D908EE">
      <w:pPr>
        <w:spacing w:before="220"/>
        <w:ind w:left="478" w:firstLine="720"/>
        <w:rPr>
          <w:sz w:val="23"/>
          <w:lang w:val="es-ES"/>
        </w:rPr>
      </w:pPr>
      <w:r w:rsidRPr="005D3AFE">
        <w:rPr>
          <w:color w:val="343434"/>
          <w:sz w:val="23"/>
          <w:lang w:val="es-ES"/>
        </w:rPr>
        <w:t>Gracias por su cooperación.</w:t>
      </w:r>
    </w:p>
    <w:p w14:paraId="23406F52" w14:textId="77777777" w:rsidR="002534FA" w:rsidRPr="005D3AFE" w:rsidRDefault="002534FA">
      <w:pPr>
        <w:pStyle w:val="BodyText"/>
        <w:rPr>
          <w:sz w:val="20"/>
          <w:lang w:val="es-ES"/>
        </w:rPr>
      </w:pPr>
    </w:p>
    <w:p w14:paraId="79FB6085" w14:textId="77777777" w:rsidR="002534FA" w:rsidRPr="005D3AFE" w:rsidRDefault="002534FA">
      <w:pPr>
        <w:pStyle w:val="BodyText"/>
        <w:rPr>
          <w:sz w:val="20"/>
          <w:lang w:val="es-ES"/>
        </w:rPr>
      </w:pPr>
    </w:p>
    <w:p w14:paraId="3BB2D650" w14:textId="77777777" w:rsidR="002534FA" w:rsidRPr="005D3AFE" w:rsidRDefault="002534FA">
      <w:pPr>
        <w:pStyle w:val="BodyText"/>
        <w:spacing w:before="9"/>
        <w:rPr>
          <w:sz w:val="21"/>
          <w:lang w:val="es-ES"/>
        </w:rPr>
      </w:pPr>
    </w:p>
    <w:p w14:paraId="56D4889D" w14:textId="2511E110" w:rsidR="002534FA" w:rsidRPr="005D3AFE" w:rsidRDefault="005D3AFE">
      <w:pPr>
        <w:spacing w:before="1"/>
        <w:ind w:left="6219"/>
        <w:rPr>
          <w:sz w:val="23"/>
          <w:lang w:val="es-ES"/>
        </w:rPr>
      </w:pPr>
      <w:r w:rsidRPr="005D3AFE">
        <w:rPr>
          <w:color w:val="343434"/>
          <w:spacing w:val="-2"/>
          <w:w w:val="105"/>
          <w:sz w:val="23"/>
          <w:lang w:val="es-ES"/>
        </w:rPr>
        <w:t>Atentamente,</w:t>
      </w:r>
    </w:p>
    <w:p w14:paraId="3289C8CD" w14:textId="77777777" w:rsidR="002534FA" w:rsidRPr="005D3AFE" w:rsidRDefault="002534FA">
      <w:pPr>
        <w:pStyle w:val="BodyText"/>
        <w:rPr>
          <w:sz w:val="20"/>
          <w:lang w:val="es-ES"/>
        </w:rPr>
      </w:pPr>
    </w:p>
    <w:p w14:paraId="6AE92B2D" w14:textId="77777777" w:rsidR="002534FA" w:rsidRPr="005D3AFE" w:rsidRDefault="00000000">
      <w:pPr>
        <w:pStyle w:val="BodyText"/>
        <w:rPr>
          <w:sz w:val="18"/>
          <w:lang w:val="es-ES"/>
        </w:rPr>
      </w:pPr>
      <w:r w:rsidRPr="005D3AFE">
        <w:rPr>
          <w:noProof/>
          <w:lang w:val="es-ES"/>
        </w:rPr>
        <w:drawing>
          <wp:anchor distT="0" distB="0" distL="0" distR="0" simplePos="0" relativeHeight="2" behindDoc="0" locked="0" layoutInCell="1" allowOverlap="1" wp14:anchorId="5A4B5E31" wp14:editId="186970D2">
            <wp:simplePos x="0" y="0"/>
            <wp:positionH relativeFrom="page">
              <wp:posOffset>3849556</wp:posOffset>
            </wp:positionH>
            <wp:positionV relativeFrom="paragraph">
              <wp:posOffset>144838</wp:posOffset>
            </wp:positionV>
            <wp:extent cx="1869089" cy="39014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089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A3ADD" w14:textId="3326C0E2" w:rsidR="002534FA" w:rsidRPr="005D3AFE" w:rsidRDefault="00000000">
      <w:pPr>
        <w:spacing w:before="112" w:line="248" w:lineRule="exact"/>
        <w:ind w:left="6208"/>
        <w:rPr>
          <w:sz w:val="23"/>
          <w:lang w:val="es-ES"/>
        </w:rPr>
      </w:pPr>
      <w:r w:rsidRPr="005D3AFE">
        <w:rPr>
          <w:color w:val="343434"/>
          <w:spacing w:val="-6"/>
          <w:sz w:val="23"/>
          <w:lang w:val="es-ES"/>
        </w:rPr>
        <w:t>Debor</w:t>
      </w:r>
      <w:r w:rsidR="005D3AFE" w:rsidRPr="005D3AFE">
        <w:rPr>
          <w:color w:val="343434"/>
          <w:spacing w:val="-6"/>
          <w:sz w:val="23"/>
          <w:lang w:val="es-ES"/>
        </w:rPr>
        <w:t>a</w:t>
      </w:r>
      <w:r w:rsidRPr="005D3AFE">
        <w:rPr>
          <w:color w:val="343434"/>
          <w:spacing w:val="-6"/>
          <w:sz w:val="23"/>
          <w:lang w:val="es-ES"/>
        </w:rPr>
        <w:t>h</w:t>
      </w:r>
      <w:r w:rsidRPr="005D3AFE">
        <w:rPr>
          <w:color w:val="343434"/>
          <w:spacing w:val="-5"/>
          <w:sz w:val="23"/>
          <w:lang w:val="es-ES"/>
        </w:rPr>
        <w:t xml:space="preserve"> </w:t>
      </w:r>
      <w:r w:rsidRPr="005D3AFE">
        <w:rPr>
          <w:color w:val="343434"/>
          <w:spacing w:val="-6"/>
          <w:sz w:val="23"/>
          <w:lang w:val="es-ES"/>
        </w:rPr>
        <w:t>K</w:t>
      </w:r>
      <w:r w:rsidRPr="005D3AFE">
        <w:rPr>
          <w:color w:val="343434"/>
          <w:spacing w:val="-22"/>
          <w:sz w:val="23"/>
          <w:lang w:val="es-ES"/>
        </w:rPr>
        <w:t xml:space="preserve"> </w:t>
      </w:r>
      <w:r w:rsidRPr="005D3AFE">
        <w:rPr>
          <w:color w:val="343434"/>
          <w:spacing w:val="-6"/>
          <w:sz w:val="23"/>
          <w:lang w:val="es-ES"/>
        </w:rPr>
        <w:t>Allan</w:t>
      </w:r>
    </w:p>
    <w:p w14:paraId="0520D7C7" w14:textId="2C9E5450" w:rsidR="002534FA" w:rsidRPr="005D3AFE" w:rsidRDefault="005D3AFE">
      <w:pPr>
        <w:spacing w:line="248" w:lineRule="exact"/>
        <w:ind w:left="6210"/>
        <w:rPr>
          <w:sz w:val="23"/>
          <w:lang w:val="es-ES"/>
        </w:rPr>
      </w:pPr>
      <w:r w:rsidRPr="005D3AFE">
        <w:rPr>
          <w:color w:val="343434"/>
          <w:sz w:val="23"/>
          <w:lang w:val="es-ES"/>
        </w:rPr>
        <w:t>Gerente de Programa,</w:t>
      </w:r>
      <w:r w:rsidRPr="005D3AFE">
        <w:rPr>
          <w:color w:val="343434"/>
          <w:spacing w:val="18"/>
          <w:sz w:val="23"/>
          <w:lang w:val="es-ES"/>
        </w:rPr>
        <w:t xml:space="preserve"> </w:t>
      </w:r>
      <w:r w:rsidRPr="005D3AFE">
        <w:rPr>
          <w:color w:val="343434"/>
          <w:sz w:val="23"/>
          <w:lang w:val="es-ES"/>
        </w:rPr>
        <w:t>AM</w:t>
      </w:r>
      <w:r w:rsidRPr="005D3AFE">
        <w:rPr>
          <w:color w:val="343434"/>
          <w:spacing w:val="36"/>
          <w:sz w:val="23"/>
          <w:lang w:val="es-ES"/>
        </w:rPr>
        <w:t xml:space="preserve"> </w:t>
      </w:r>
      <w:r w:rsidRPr="005D3AFE">
        <w:rPr>
          <w:color w:val="343434"/>
          <w:sz w:val="23"/>
          <w:lang w:val="es-ES"/>
        </w:rPr>
        <w:t>OPS</w:t>
      </w:r>
      <w:r w:rsidRPr="005D3AFE">
        <w:rPr>
          <w:color w:val="343434"/>
          <w:spacing w:val="12"/>
          <w:sz w:val="23"/>
          <w:lang w:val="es-ES"/>
        </w:rPr>
        <w:t xml:space="preserve"> </w:t>
      </w:r>
      <w:r w:rsidRPr="005D3AFE">
        <w:rPr>
          <w:color w:val="343434"/>
          <w:spacing w:val="-10"/>
          <w:sz w:val="23"/>
          <w:lang w:val="es-ES"/>
        </w:rPr>
        <w:t>1</w:t>
      </w:r>
    </w:p>
    <w:sectPr w:rsidR="002534FA" w:rsidRPr="005D3AFE">
      <w:pgSz w:w="12240" w:h="15840"/>
      <w:pgMar w:top="7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05283"/>
    <w:multiLevelType w:val="hybridMultilevel"/>
    <w:tmpl w:val="633C574E"/>
    <w:lvl w:ilvl="0" w:tplc="B82AA22E">
      <w:numFmt w:val="bullet"/>
      <w:lvlText w:val="-"/>
      <w:lvlJc w:val="left"/>
      <w:pPr>
        <w:ind w:left="2090" w:hanging="28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83838"/>
        <w:w w:val="102"/>
        <w:sz w:val="22"/>
        <w:szCs w:val="22"/>
        <w:lang w:val="en-US" w:eastAsia="en-US" w:bidi="ar-SA"/>
      </w:rPr>
    </w:lvl>
    <w:lvl w:ilvl="1" w:tplc="71AAF0C8">
      <w:numFmt w:val="bullet"/>
      <w:lvlText w:val="•"/>
      <w:lvlJc w:val="left"/>
      <w:pPr>
        <w:ind w:left="3114" w:hanging="287"/>
      </w:pPr>
      <w:rPr>
        <w:rFonts w:hint="default"/>
        <w:lang w:val="en-US" w:eastAsia="en-US" w:bidi="ar-SA"/>
      </w:rPr>
    </w:lvl>
    <w:lvl w:ilvl="2" w:tplc="C388BBAE">
      <w:numFmt w:val="bullet"/>
      <w:lvlText w:val="•"/>
      <w:lvlJc w:val="left"/>
      <w:pPr>
        <w:ind w:left="4128" w:hanging="287"/>
      </w:pPr>
      <w:rPr>
        <w:rFonts w:hint="default"/>
        <w:lang w:val="en-US" w:eastAsia="en-US" w:bidi="ar-SA"/>
      </w:rPr>
    </w:lvl>
    <w:lvl w:ilvl="3" w:tplc="86108212">
      <w:numFmt w:val="bullet"/>
      <w:lvlText w:val="•"/>
      <w:lvlJc w:val="left"/>
      <w:pPr>
        <w:ind w:left="5142" w:hanging="287"/>
      </w:pPr>
      <w:rPr>
        <w:rFonts w:hint="default"/>
        <w:lang w:val="en-US" w:eastAsia="en-US" w:bidi="ar-SA"/>
      </w:rPr>
    </w:lvl>
    <w:lvl w:ilvl="4" w:tplc="787E0E06">
      <w:numFmt w:val="bullet"/>
      <w:lvlText w:val="•"/>
      <w:lvlJc w:val="left"/>
      <w:pPr>
        <w:ind w:left="6156" w:hanging="287"/>
      </w:pPr>
      <w:rPr>
        <w:rFonts w:hint="default"/>
        <w:lang w:val="en-US" w:eastAsia="en-US" w:bidi="ar-SA"/>
      </w:rPr>
    </w:lvl>
    <w:lvl w:ilvl="5" w:tplc="3E5A8ED8">
      <w:numFmt w:val="bullet"/>
      <w:lvlText w:val="•"/>
      <w:lvlJc w:val="left"/>
      <w:pPr>
        <w:ind w:left="7170" w:hanging="287"/>
      </w:pPr>
      <w:rPr>
        <w:rFonts w:hint="default"/>
        <w:lang w:val="en-US" w:eastAsia="en-US" w:bidi="ar-SA"/>
      </w:rPr>
    </w:lvl>
    <w:lvl w:ilvl="6" w:tplc="952883DE">
      <w:numFmt w:val="bullet"/>
      <w:lvlText w:val="•"/>
      <w:lvlJc w:val="left"/>
      <w:pPr>
        <w:ind w:left="8184" w:hanging="287"/>
      </w:pPr>
      <w:rPr>
        <w:rFonts w:hint="default"/>
        <w:lang w:val="en-US" w:eastAsia="en-US" w:bidi="ar-SA"/>
      </w:rPr>
    </w:lvl>
    <w:lvl w:ilvl="7" w:tplc="5A248A18">
      <w:numFmt w:val="bullet"/>
      <w:lvlText w:val="•"/>
      <w:lvlJc w:val="left"/>
      <w:pPr>
        <w:ind w:left="9198" w:hanging="287"/>
      </w:pPr>
      <w:rPr>
        <w:rFonts w:hint="default"/>
        <w:lang w:val="en-US" w:eastAsia="en-US" w:bidi="ar-SA"/>
      </w:rPr>
    </w:lvl>
    <w:lvl w:ilvl="8" w:tplc="40FA4AD6">
      <w:numFmt w:val="bullet"/>
      <w:lvlText w:val="•"/>
      <w:lvlJc w:val="left"/>
      <w:pPr>
        <w:ind w:left="10212" w:hanging="287"/>
      </w:pPr>
      <w:rPr>
        <w:rFonts w:hint="default"/>
        <w:lang w:val="en-US" w:eastAsia="en-US" w:bidi="ar-SA"/>
      </w:rPr>
    </w:lvl>
  </w:abstractNum>
  <w:num w:numId="1" w16cid:durableId="142942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FA"/>
    <w:rsid w:val="00063D6F"/>
    <w:rsid w:val="002534FA"/>
    <w:rsid w:val="005D3AFE"/>
    <w:rsid w:val="00751AB3"/>
    <w:rsid w:val="00904190"/>
    <w:rsid w:val="00B65F02"/>
    <w:rsid w:val="00D51EF1"/>
    <w:rsid w:val="00D908EE"/>
    <w:rsid w:val="00DA346C"/>
    <w:rsid w:val="00F1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6E6A"/>
  <w15:docId w15:val="{5B3C471B-9590-5844-A0D6-D9485651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60"/>
    </w:pPr>
    <w:rPr>
      <w:rFonts w:ascii="Arial" w:eastAsia="Arial" w:hAnsi="Arial" w:cs="Arial"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2085" w:hanging="2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EA72CF-7984-4112-8D00-3B66E0274B96}"/>
</file>

<file path=customXml/itemProps2.xml><?xml version="1.0" encoding="utf-8"?>
<ds:datastoreItem xmlns:ds="http://schemas.openxmlformats.org/officeDocument/2006/customXml" ds:itemID="{A979C872-A8EF-4D49-8122-0254E99B6B4E}"/>
</file>

<file path=customXml/itemProps3.xml><?xml version="1.0" encoding="utf-8"?>
<ds:datastoreItem xmlns:ds="http://schemas.openxmlformats.org/officeDocument/2006/customXml" ds:itemID="{2D0758AC-78D3-4A88-8592-153728CE7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SKM_558e19051408151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SKM_558e19051408151</dc:title>
  <cp:lastModifiedBy>Carlos J. Solis</cp:lastModifiedBy>
  <cp:revision>2</cp:revision>
  <dcterms:created xsi:type="dcterms:W3CDTF">2023-07-04T14:59:00Z</dcterms:created>
  <dcterms:modified xsi:type="dcterms:W3CDTF">2023-07-04T14:59:00Z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KM_558e</vt:lpwstr>
  </property>
  <property fmtid="{D5CDD505-2E9C-101B-9397-08002B2CF9AE}" pid="4" name="LastSaved">
    <vt:filetime>2023-06-17T00:00:00Z</vt:filetime>
  </property>
  <property fmtid="{D5CDD505-2E9C-101B-9397-08002B2CF9AE}" pid="5" name="Producer">
    <vt:lpwstr>KONICA MINOLTA bizhub 558e</vt:lpwstr>
  </property>
  <property fmtid="{D5CDD505-2E9C-101B-9397-08002B2CF9AE}" pid="6" name="ContentTypeId">
    <vt:lpwstr>0x010100A7124A09A0179D40940F9F68D1D8020F</vt:lpwstr>
  </property>
</Properties>
</file>